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9D" w:rsidRPr="00D015D9" w:rsidRDefault="00D015D9">
      <w:pPr>
        <w:rPr>
          <w:rFonts w:ascii="Times New Roman" w:hAnsi="Times New Roman" w:cs="Times New Roman"/>
          <w:sz w:val="24"/>
          <w:szCs w:val="24"/>
        </w:rPr>
      </w:pPr>
      <w:r w:rsidRPr="00D0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Меры предосторожности при работе с печью, дымоходом</w:t>
      </w:r>
      <w:bookmarkStart w:id="0" w:name="_GoBack"/>
      <w:bookmarkEnd w:id="0"/>
      <w:r w:rsidRPr="00D015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5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началом отопительного сезона следует прочистить печи и дымоходы, отремонтировать и побелить известковым или глиняным раствором, чтобы можно было заметить появившиеся черные, от проходящего через них дыма, трещины.</w:t>
      </w:r>
      <w:r w:rsidRPr="00D0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0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 проверке дымоходов контролировать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 Ремонт и кладку печей можно доверять только лицам и организациям, получившим специальную лицензию МЧС России на проведение этих работ.</w:t>
      </w:r>
      <w:r w:rsidRPr="00D0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0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Печь, дымовая труба в местах соединения с деревянными чердачными или межэтажными перекрытиями должны иметь утолщения кирпичной кладки - разделку. Не нужно забывать и про утолщение стенок печи.</w:t>
      </w:r>
      <w:r w:rsidRPr="00D0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0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D0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отступку</w:t>
      </w:r>
      <w:proofErr w:type="spellEnd"/>
      <w:r w:rsidRPr="00D0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 деревянном полу перед топкой необходимо прибить металлический (</w:t>
      </w:r>
      <w:proofErr w:type="spellStart"/>
      <w:r w:rsidRPr="00D0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предтопочный</w:t>
      </w:r>
      <w:proofErr w:type="spellEnd"/>
      <w:r w:rsidRPr="00D0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лист размерами не менее 50 на 70 см.</w:t>
      </w:r>
      <w:r w:rsidRPr="00D0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0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Чрезвычайно опасно оставлять топящиеся печи без присмотра или на попечение малолетних детей.</w:t>
      </w:r>
      <w:r w:rsidRPr="00D0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0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Нельзя применять для розжига печей горючие и легковоспламеняющиеся жидкости.</w:t>
      </w:r>
      <w:r w:rsidRPr="00D0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0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Чтобы не допустить перекала печи рекомендуется топить ее два - три раза в день и не более чем по полтора часа.</w:t>
      </w:r>
      <w:r w:rsidRPr="00D0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0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 три часа до отхода ко сну топка печи должна быть прекращена.</w:t>
      </w:r>
      <w:r w:rsidRPr="00D0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0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 избежание образования трещин в кладке - периодически прочищайте дымоход от скапливающейся в нем сажи. Не реже 1 раза в три месяца привлекайте печника-трубочиста очищать дымоходы от сажи.</w:t>
      </w:r>
      <w:r w:rsidRPr="00D0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0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следует сушить на печи вещи и сырые дрова.</w:t>
      </w:r>
      <w:r w:rsidRPr="00D0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0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Следите за тем, чтобы мебель, занавески находились не менее чем в полуметре от массива топящейся печи.</w:t>
      </w:r>
      <w:r w:rsidRPr="00D0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0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</w:r>
      <w:r w:rsidRPr="00D0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0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 наступлением минусовых температур опасно обмерзание дымоходов, которое может привести к нарушению вентиляции жилых помещений. В зимнее время не реже одного раза в месяц необходимо осматривать оголовки дымоходов с целью предотвращения </w:t>
      </w:r>
      <w:r w:rsidRPr="00D0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обмерзания и закупорки дымоходов. Владельцы домов (как частных, так и ведомственных, а также муниципальных) обязаны проверять дымоходы на наличие в них надлежащей тяги.</w:t>
      </w:r>
    </w:p>
    <w:sectPr w:rsidR="00A5329D" w:rsidRPr="00D0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66"/>
    <w:rsid w:val="00937166"/>
    <w:rsid w:val="00A5329D"/>
    <w:rsid w:val="00D0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3BCAF-F801-4C74-9CB9-AF140793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2154</Characters>
  <Application>Microsoft Office Word</Application>
  <DocSecurity>0</DocSecurity>
  <Lines>17</Lines>
  <Paragraphs>5</Paragraphs>
  <ScaleCrop>false</ScaleCrop>
  <Company>diakov.net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User9928883892902</dc:creator>
  <cp:keywords/>
  <dc:description/>
  <cp:lastModifiedBy>User9928883892902</cp:lastModifiedBy>
  <cp:revision>3</cp:revision>
  <dcterms:created xsi:type="dcterms:W3CDTF">2021-01-15T06:36:00Z</dcterms:created>
  <dcterms:modified xsi:type="dcterms:W3CDTF">2021-01-15T06:38:00Z</dcterms:modified>
</cp:coreProperties>
</file>